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262C" w:rsidRPr="00F31CC2" w:rsidRDefault="0064374C" w:rsidP="00F31CC2">
      <w:pPr>
        <w:spacing w:after="0"/>
        <w:jc w:val="right"/>
        <w:rPr>
          <w:rFonts w:cstheme="minorHAnsi"/>
          <w:b/>
          <w:color w:val="C45911" w:themeColor="accent2" w:themeShade="BF"/>
          <w:sz w:val="48"/>
          <w:szCs w:val="48"/>
          <w:shd w:val="clear" w:color="auto" w:fill="FFFFFF"/>
        </w:rPr>
      </w:pPr>
      <w:r w:rsidRPr="00F31CC2">
        <w:rPr>
          <w:rFonts w:cstheme="minorHAnsi"/>
          <w:b/>
          <w:color w:val="C45911" w:themeColor="accent2" w:themeShade="BF"/>
          <w:sz w:val="48"/>
          <w:szCs w:val="48"/>
          <w:shd w:val="clear" w:color="auto" w:fill="FFFFFF"/>
        </w:rPr>
        <w:t>OBSERVAÇÃO DE AULAS ENTRE PARES</w:t>
      </w:r>
    </w:p>
    <w:p w:rsidR="0064374C" w:rsidRPr="00F31CC2" w:rsidRDefault="0064374C" w:rsidP="00F31CC2">
      <w:pPr>
        <w:jc w:val="right"/>
        <w:rPr>
          <w:rFonts w:cstheme="minorHAnsi"/>
          <w:b/>
          <w:color w:val="C45911" w:themeColor="accent2" w:themeShade="BF"/>
          <w:sz w:val="48"/>
          <w:szCs w:val="48"/>
          <w:shd w:val="clear" w:color="auto" w:fill="FFFFFF"/>
        </w:rPr>
      </w:pPr>
      <w:r w:rsidRPr="00F31CC2">
        <w:rPr>
          <w:rFonts w:cstheme="minorHAnsi"/>
          <w:b/>
          <w:color w:val="C45911" w:themeColor="accent2" w:themeShade="BF"/>
          <w:sz w:val="48"/>
          <w:szCs w:val="48"/>
          <w:shd w:val="clear" w:color="auto" w:fill="FFFFFF"/>
        </w:rPr>
        <w:t>Quadro de referentes</w:t>
      </w:r>
    </w:p>
    <w:p w:rsidR="0064374C" w:rsidRDefault="0064374C">
      <w:pPr>
        <w:rPr>
          <w:rFonts w:cstheme="minorHAnsi"/>
          <w:color w:val="000000"/>
          <w:sz w:val="20"/>
          <w:szCs w:val="20"/>
          <w:shd w:val="clear" w:color="auto" w:fill="FFFFFF"/>
        </w:rPr>
      </w:pPr>
    </w:p>
    <w:p w:rsidR="0064374C" w:rsidRPr="00F31CC2" w:rsidRDefault="00990F14" w:rsidP="00990F14">
      <w:pPr>
        <w:spacing w:after="0"/>
        <w:rPr>
          <w:rFonts w:cstheme="minorHAnsi"/>
          <w:b/>
          <w:sz w:val="44"/>
          <w:szCs w:val="44"/>
          <w:shd w:val="clear" w:color="auto" w:fill="FFFFFF"/>
        </w:rPr>
      </w:pPr>
      <w:r w:rsidRPr="00F31CC2">
        <w:rPr>
          <w:rFonts w:cstheme="minorHAnsi"/>
          <w:b/>
          <w:sz w:val="44"/>
          <w:szCs w:val="44"/>
          <w:shd w:val="clear" w:color="auto" w:fill="FFFFFF"/>
        </w:rPr>
        <w:t>resultados</w:t>
      </w:r>
    </w:p>
    <w:tbl>
      <w:tblPr>
        <w:tblStyle w:val="TabelacomGrelha"/>
        <w:tblW w:w="0" w:type="auto"/>
        <w:tblInd w:w="-5" w:type="dxa"/>
        <w:tblLook w:val="04A0" w:firstRow="1" w:lastRow="0" w:firstColumn="1" w:lastColumn="0" w:noHBand="0" w:noVBand="1"/>
      </w:tblPr>
      <w:tblGrid>
        <w:gridCol w:w="3682"/>
        <w:gridCol w:w="3525"/>
        <w:gridCol w:w="3396"/>
        <w:gridCol w:w="3396"/>
      </w:tblGrid>
      <w:tr w:rsidR="00227EED" w:rsidRPr="00227EED" w:rsidTr="00FD2A69">
        <w:tc>
          <w:tcPr>
            <w:tcW w:w="3682" w:type="dxa"/>
            <w:shd w:val="clear" w:color="auto" w:fill="auto"/>
          </w:tcPr>
          <w:p w:rsidR="0064374C" w:rsidRPr="00227EED" w:rsidRDefault="0064374C" w:rsidP="00990F14">
            <w:pPr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  <w:shd w:val="clear" w:color="auto" w:fill="FFFFFF"/>
              </w:rPr>
            </w:pPr>
            <w:r w:rsidRPr="00227EED">
              <w:rPr>
                <w:rFonts w:cstheme="minorHAnsi"/>
                <w:b/>
                <w:color w:val="C45911" w:themeColor="accent2" w:themeShade="BF"/>
                <w:sz w:val="20"/>
                <w:szCs w:val="20"/>
                <w:shd w:val="clear" w:color="auto" w:fill="FFFFFF"/>
              </w:rPr>
              <w:t>OBJETIVOS</w:t>
            </w:r>
          </w:p>
        </w:tc>
        <w:tc>
          <w:tcPr>
            <w:tcW w:w="3525" w:type="dxa"/>
            <w:shd w:val="clear" w:color="auto" w:fill="auto"/>
          </w:tcPr>
          <w:p w:rsidR="0064374C" w:rsidRPr="00227EED" w:rsidRDefault="0064374C" w:rsidP="00990F14">
            <w:pPr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  <w:r w:rsidRPr="00227EED">
              <w:rPr>
                <w:rFonts w:cstheme="minorHAnsi"/>
                <w:b/>
                <w:color w:val="C45911" w:themeColor="accent2" w:themeShade="BF"/>
                <w:sz w:val="20"/>
                <w:szCs w:val="20"/>
                <w:shd w:val="clear" w:color="auto" w:fill="FFFFFF"/>
              </w:rPr>
              <w:t>INDICADORES</w:t>
            </w:r>
          </w:p>
        </w:tc>
        <w:tc>
          <w:tcPr>
            <w:tcW w:w="3396" w:type="dxa"/>
            <w:shd w:val="clear" w:color="auto" w:fill="auto"/>
          </w:tcPr>
          <w:p w:rsidR="0064374C" w:rsidRPr="00227EED" w:rsidRDefault="0064374C" w:rsidP="00990F14">
            <w:pPr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  <w:shd w:val="clear" w:color="auto" w:fill="FFFFFF"/>
              </w:rPr>
            </w:pPr>
            <w:r w:rsidRPr="00227EED">
              <w:rPr>
                <w:rFonts w:cstheme="minorHAnsi"/>
                <w:b/>
                <w:color w:val="C45911" w:themeColor="accent2" w:themeShade="BF"/>
                <w:sz w:val="20"/>
                <w:szCs w:val="20"/>
                <w:shd w:val="clear" w:color="auto" w:fill="FFFFFF"/>
              </w:rPr>
              <w:t>FONTES DE INFORMAÇÃO</w:t>
            </w:r>
          </w:p>
        </w:tc>
        <w:tc>
          <w:tcPr>
            <w:tcW w:w="3396" w:type="dxa"/>
            <w:shd w:val="clear" w:color="auto" w:fill="auto"/>
          </w:tcPr>
          <w:p w:rsidR="0064374C" w:rsidRPr="00227EED" w:rsidRDefault="0064374C" w:rsidP="00990F14">
            <w:pPr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  <w:shd w:val="clear" w:color="auto" w:fill="FFFFFF"/>
              </w:rPr>
            </w:pPr>
            <w:r w:rsidRPr="00227EED">
              <w:rPr>
                <w:rFonts w:cstheme="minorHAnsi"/>
                <w:b/>
                <w:color w:val="C45911" w:themeColor="accent2" w:themeShade="BF"/>
                <w:sz w:val="20"/>
                <w:szCs w:val="20"/>
                <w:shd w:val="clear" w:color="auto" w:fill="FFFFFF"/>
              </w:rPr>
              <w:t>ESTRATÉGIAS DE RECOLHA DE DADOS</w:t>
            </w:r>
          </w:p>
        </w:tc>
      </w:tr>
      <w:tr w:rsidR="0064374C" w:rsidRPr="0064374C" w:rsidTr="00FD2A69">
        <w:tc>
          <w:tcPr>
            <w:tcW w:w="3682" w:type="dxa"/>
            <w:shd w:val="clear" w:color="auto" w:fill="D0CECE" w:themeFill="background2" w:themeFillShade="E6"/>
          </w:tcPr>
          <w:p w:rsidR="0064374C" w:rsidRPr="0064374C" w:rsidRDefault="0064374C" w:rsidP="00FC7ED2">
            <w:pP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 w:rsidRPr="0064374C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Melhorar resultados de alunos</w:t>
            </w:r>
          </w:p>
        </w:tc>
        <w:tc>
          <w:tcPr>
            <w:tcW w:w="3525" w:type="dxa"/>
            <w:shd w:val="clear" w:color="auto" w:fill="D0CECE" w:themeFill="background2" w:themeFillShade="E6"/>
          </w:tcPr>
          <w:p w:rsidR="0064374C" w:rsidRDefault="0064374C" w:rsidP="00FC7ED2">
            <w:pP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 w:rsidRPr="0064374C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Análise dos resultados da avaliação sumativa / exames</w:t>
            </w:r>
          </w:p>
          <w:p w:rsidR="00FD2A69" w:rsidRPr="0064374C" w:rsidRDefault="00FD2A69" w:rsidP="00FC7ED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Taxa de sucesso</w:t>
            </w:r>
          </w:p>
        </w:tc>
        <w:tc>
          <w:tcPr>
            <w:tcW w:w="3396" w:type="dxa"/>
            <w:shd w:val="clear" w:color="auto" w:fill="D0CECE" w:themeFill="background2" w:themeFillShade="E6"/>
          </w:tcPr>
          <w:p w:rsidR="0064374C" w:rsidRPr="0064374C" w:rsidRDefault="00227EED" w:rsidP="00FC7ED2">
            <w:pP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Classificações (relativas a turmas envolvidas)</w:t>
            </w:r>
          </w:p>
        </w:tc>
        <w:tc>
          <w:tcPr>
            <w:tcW w:w="3396" w:type="dxa"/>
            <w:shd w:val="clear" w:color="auto" w:fill="D0CECE" w:themeFill="background2" w:themeFillShade="E6"/>
          </w:tcPr>
          <w:p w:rsidR="0064374C" w:rsidRPr="0064374C" w:rsidRDefault="00227EED" w:rsidP="00FC7ED2">
            <w:pP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Análise estatística (quando??</w:t>
            </w:r>
          </w:p>
        </w:tc>
      </w:tr>
      <w:tr w:rsidR="0064374C" w:rsidRPr="0064374C" w:rsidTr="00FD2A69">
        <w:tc>
          <w:tcPr>
            <w:tcW w:w="3682" w:type="dxa"/>
            <w:tcBorders>
              <w:bottom w:val="single" w:sz="4" w:space="0" w:color="auto"/>
            </w:tcBorders>
          </w:tcPr>
          <w:p w:rsidR="0064374C" w:rsidRPr="0064374C" w:rsidRDefault="0064374C" w:rsidP="00FC7ED2">
            <w:pP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 w:rsidRPr="0064374C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Melhoria da prática letiva</w:t>
            </w:r>
          </w:p>
        </w:tc>
        <w:tc>
          <w:tcPr>
            <w:tcW w:w="3525" w:type="dxa"/>
            <w:tcBorders>
              <w:bottom w:val="single" w:sz="4" w:space="0" w:color="auto"/>
            </w:tcBorders>
          </w:tcPr>
          <w:p w:rsidR="0064374C" w:rsidRPr="00227EED" w:rsidRDefault="0064374C" w:rsidP="00FC7ED2">
            <w:pPr>
              <w:rPr>
                <w:rFonts w:cstheme="minorHAnsi"/>
                <w:color w:val="000000"/>
                <w:sz w:val="20"/>
                <w:szCs w:val="20"/>
                <w:highlight w:val="yellow"/>
                <w:shd w:val="clear" w:color="auto" w:fill="FFFFFF"/>
              </w:rPr>
            </w:pPr>
            <w:r w:rsidRPr="00227EED">
              <w:rPr>
                <w:rFonts w:cstheme="minorHAnsi"/>
                <w:color w:val="000000"/>
                <w:sz w:val="20"/>
                <w:szCs w:val="20"/>
                <w:highlight w:val="yellow"/>
                <w:shd w:val="clear" w:color="auto" w:fill="FFFFFF"/>
              </w:rPr>
              <w:t>Eficácia</w:t>
            </w:r>
            <w:r w:rsidRPr="00227EED">
              <w:rPr>
                <w:rFonts w:cstheme="minorHAnsi"/>
                <w:color w:val="000000"/>
                <w:sz w:val="20"/>
                <w:szCs w:val="20"/>
                <w:highlight w:val="yellow"/>
                <w:shd w:val="clear" w:color="auto" w:fill="FFFFFF"/>
              </w:rPr>
              <w:tab/>
            </w:r>
          </w:p>
          <w:p w:rsidR="0064374C" w:rsidRPr="00227EED" w:rsidRDefault="0064374C" w:rsidP="00FC7ED2">
            <w:pPr>
              <w:rPr>
                <w:rFonts w:cstheme="minorHAnsi"/>
                <w:color w:val="000000"/>
                <w:sz w:val="20"/>
                <w:szCs w:val="20"/>
                <w:highlight w:val="yellow"/>
                <w:shd w:val="clear" w:color="auto" w:fill="FFFFFF"/>
              </w:rPr>
            </w:pPr>
            <w:r w:rsidRPr="00227EED">
              <w:rPr>
                <w:rFonts w:cstheme="minorHAnsi"/>
                <w:color w:val="000000"/>
                <w:sz w:val="20"/>
                <w:szCs w:val="20"/>
                <w:highlight w:val="yellow"/>
                <w:shd w:val="clear" w:color="auto" w:fill="FFFFFF"/>
              </w:rPr>
              <w:t>Eficiência</w:t>
            </w:r>
            <w:r w:rsidRPr="00227EED">
              <w:rPr>
                <w:rFonts w:cstheme="minorHAnsi"/>
                <w:color w:val="000000"/>
                <w:sz w:val="20"/>
                <w:szCs w:val="20"/>
                <w:highlight w:val="yellow"/>
                <w:shd w:val="clear" w:color="auto" w:fill="FFFFFF"/>
              </w:rPr>
              <w:tab/>
            </w:r>
          </w:p>
        </w:tc>
        <w:tc>
          <w:tcPr>
            <w:tcW w:w="3396" w:type="dxa"/>
            <w:tcBorders>
              <w:bottom w:val="single" w:sz="4" w:space="0" w:color="auto"/>
            </w:tcBorders>
          </w:tcPr>
          <w:p w:rsidR="0064374C" w:rsidRPr="0064374C" w:rsidRDefault="0064374C" w:rsidP="00FC7ED2">
            <w:pP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396" w:type="dxa"/>
            <w:tcBorders>
              <w:bottom w:val="single" w:sz="4" w:space="0" w:color="auto"/>
            </w:tcBorders>
          </w:tcPr>
          <w:p w:rsidR="0064374C" w:rsidRPr="0064374C" w:rsidRDefault="0064374C" w:rsidP="00FC7ED2">
            <w:pP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1E4D5A" w:rsidRPr="0064374C" w:rsidTr="00FD2A69">
        <w:tc>
          <w:tcPr>
            <w:tcW w:w="3682" w:type="dxa"/>
          </w:tcPr>
          <w:p w:rsidR="001E4D5A" w:rsidRPr="0064374C" w:rsidRDefault="001E4D5A" w:rsidP="00FC7ED2">
            <w:pP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 w:rsidRPr="0064374C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Motivar alunos para novos saberes</w:t>
            </w:r>
          </w:p>
        </w:tc>
        <w:tc>
          <w:tcPr>
            <w:tcW w:w="3525" w:type="dxa"/>
          </w:tcPr>
          <w:p w:rsidR="001E4D5A" w:rsidRPr="0064374C" w:rsidRDefault="00227EED" w:rsidP="00FC7ED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G</w:t>
            </w:r>
            <w:r w:rsidR="001E4D5A" w:rsidRPr="0064374C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rau de motivação dos alunos envolvidos</w:t>
            </w:r>
          </w:p>
        </w:tc>
        <w:tc>
          <w:tcPr>
            <w:tcW w:w="3396" w:type="dxa"/>
          </w:tcPr>
          <w:p w:rsidR="001E4D5A" w:rsidRPr="0064374C" w:rsidRDefault="00227EED" w:rsidP="00FC7ED2">
            <w:pP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Alunos</w:t>
            </w:r>
          </w:p>
        </w:tc>
        <w:tc>
          <w:tcPr>
            <w:tcW w:w="3396" w:type="dxa"/>
          </w:tcPr>
          <w:p w:rsidR="001E4D5A" w:rsidRPr="0064374C" w:rsidRDefault="00227EED" w:rsidP="00FC7ED2">
            <w:pP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Conversas informais/inquéritos (final do ano letivo)</w:t>
            </w:r>
          </w:p>
        </w:tc>
      </w:tr>
      <w:tr w:rsidR="00227EED" w:rsidRPr="00227EED" w:rsidTr="00FD2A69">
        <w:tc>
          <w:tcPr>
            <w:tcW w:w="3682" w:type="dxa"/>
            <w:shd w:val="clear" w:color="auto" w:fill="D0CECE" w:themeFill="background2" w:themeFillShade="E6"/>
          </w:tcPr>
          <w:p w:rsidR="00227EED" w:rsidRPr="00227EED" w:rsidRDefault="00227EED" w:rsidP="00227EED">
            <w:pPr>
              <w:rPr>
                <w:rFonts w:cstheme="minorHAnsi"/>
                <w:sz w:val="20"/>
                <w:szCs w:val="20"/>
              </w:rPr>
            </w:pPr>
            <w:r w:rsidRPr="00227EED">
              <w:rPr>
                <w:rFonts w:cstheme="minorHAnsi"/>
                <w:sz w:val="20"/>
                <w:szCs w:val="20"/>
              </w:rPr>
              <w:t>Rentabilizar o processo de ensino-aprendizagem</w:t>
            </w:r>
          </w:p>
        </w:tc>
        <w:tc>
          <w:tcPr>
            <w:tcW w:w="3525" w:type="dxa"/>
            <w:shd w:val="clear" w:color="auto" w:fill="D0CECE" w:themeFill="background2" w:themeFillShade="E6"/>
          </w:tcPr>
          <w:p w:rsidR="00227EED" w:rsidRPr="00227EED" w:rsidRDefault="00227EED" w:rsidP="00227EED">
            <w:pP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 w:rsidRPr="00227EED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Atenção / concentração</w:t>
            </w:r>
          </w:p>
          <w:p w:rsidR="00227EED" w:rsidRPr="00227EED" w:rsidRDefault="00227EED" w:rsidP="00227EED">
            <w:pPr>
              <w:rPr>
                <w:rFonts w:cstheme="minorHAnsi"/>
                <w:color w:val="000000"/>
                <w:sz w:val="20"/>
                <w:szCs w:val="20"/>
                <w:highlight w:val="yellow"/>
                <w:shd w:val="clear" w:color="auto" w:fill="FFFFFF"/>
              </w:rPr>
            </w:pPr>
            <w:r w:rsidRPr="00227EED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Motivação</w:t>
            </w:r>
          </w:p>
        </w:tc>
        <w:tc>
          <w:tcPr>
            <w:tcW w:w="3396" w:type="dxa"/>
            <w:shd w:val="clear" w:color="auto" w:fill="D0CECE" w:themeFill="background2" w:themeFillShade="E6"/>
          </w:tcPr>
          <w:p w:rsidR="00227EED" w:rsidRPr="00227EED" w:rsidRDefault="00227EED" w:rsidP="00227EED">
            <w:pP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 w:rsidRPr="00227EED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Alunos</w:t>
            </w:r>
          </w:p>
        </w:tc>
        <w:tc>
          <w:tcPr>
            <w:tcW w:w="3396" w:type="dxa"/>
            <w:shd w:val="clear" w:color="auto" w:fill="D0CECE" w:themeFill="background2" w:themeFillShade="E6"/>
          </w:tcPr>
          <w:p w:rsidR="00227EED" w:rsidRPr="00227EED" w:rsidRDefault="00227EED" w:rsidP="00227EED">
            <w:pP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 w:rsidRPr="00227EED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Conversas informais/inquéritos (final do ano letivo)</w:t>
            </w:r>
          </w:p>
        </w:tc>
      </w:tr>
      <w:tr w:rsidR="00FD2A69" w:rsidRPr="0064374C" w:rsidTr="00FD2A69">
        <w:tc>
          <w:tcPr>
            <w:tcW w:w="3682" w:type="dxa"/>
          </w:tcPr>
          <w:p w:rsidR="00FD2A69" w:rsidRPr="0064374C" w:rsidRDefault="00FD2A69" w:rsidP="00FC7ED2">
            <w:pP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 w:rsidRPr="0064374C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Contribuir para uma boa gestão</w:t>
            </w:r>
          </w:p>
        </w:tc>
        <w:tc>
          <w:tcPr>
            <w:tcW w:w="3525" w:type="dxa"/>
          </w:tcPr>
          <w:p w:rsidR="00FD2A69" w:rsidRPr="0064374C" w:rsidRDefault="00FD2A69" w:rsidP="00FC7ED2">
            <w:pPr>
              <w:tabs>
                <w:tab w:val="num" w:pos="720"/>
              </w:tabs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 w:rsidRPr="0064374C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Percentagem de redução de casos de indisciplina</w:t>
            </w:r>
          </w:p>
        </w:tc>
        <w:tc>
          <w:tcPr>
            <w:tcW w:w="3396" w:type="dxa"/>
          </w:tcPr>
          <w:p w:rsidR="00FD2A69" w:rsidRPr="0064374C" w:rsidRDefault="00FD2A69" w:rsidP="00FC7ED2">
            <w:pPr>
              <w:rPr>
                <w:rFonts w:cstheme="minorHAnsi"/>
                <w:color w:val="000000"/>
                <w:sz w:val="20"/>
                <w:szCs w:val="20"/>
                <w:highlight w:val="yellow"/>
                <w:shd w:val="clear" w:color="auto" w:fill="FFFFFF"/>
              </w:rPr>
            </w:pPr>
          </w:p>
        </w:tc>
        <w:tc>
          <w:tcPr>
            <w:tcW w:w="3396" w:type="dxa"/>
          </w:tcPr>
          <w:p w:rsidR="00FD2A69" w:rsidRPr="0064374C" w:rsidRDefault="00FD2A69" w:rsidP="00FC7ED2">
            <w:pPr>
              <w:rPr>
                <w:rFonts w:cstheme="minorHAnsi"/>
                <w:color w:val="000000"/>
                <w:sz w:val="20"/>
                <w:szCs w:val="20"/>
                <w:highlight w:val="yellow"/>
                <w:shd w:val="clear" w:color="auto" w:fill="FFFFFF"/>
              </w:rPr>
            </w:pPr>
          </w:p>
        </w:tc>
      </w:tr>
    </w:tbl>
    <w:p w:rsidR="0064374C" w:rsidRDefault="0064374C">
      <w:pPr>
        <w:rPr>
          <w:rFonts w:cstheme="minorHAnsi"/>
          <w:color w:val="000000"/>
          <w:sz w:val="20"/>
          <w:szCs w:val="20"/>
          <w:shd w:val="clear" w:color="auto" w:fill="FFFFFF"/>
        </w:rPr>
      </w:pPr>
    </w:p>
    <w:p w:rsidR="008F7AA5" w:rsidRDefault="008F7AA5">
      <w:pPr>
        <w:rPr>
          <w:rFonts w:cstheme="minorHAnsi"/>
          <w:color w:val="000000"/>
          <w:sz w:val="20"/>
          <w:szCs w:val="20"/>
          <w:shd w:val="clear" w:color="auto" w:fill="FFFFFF"/>
        </w:rPr>
      </w:pPr>
    </w:p>
    <w:p w:rsidR="008F7AA5" w:rsidRDefault="008F7AA5">
      <w:pPr>
        <w:rPr>
          <w:rFonts w:cstheme="minorHAnsi"/>
          <w:color w:val="000000"/>
          <w:sz w:val="20"/>
          <w:szCs w:val="20"/>
          <w:shd w:val="clear" w:color="auto" w:fill="FFFFFF"/>
        </w:rPr>
      </w:pPr>
    </w:p>
    <w:p w:rsidR="008F7AA5" w:rsidRDefault="008F7AA5">
      <w:pPr>
        <w:rPr>
          <w:rFonts w:cstheme="minorHAnsi"/>
          <w:color w:val="000000"/>
          <w:sz w:val="20"/>
          <w:szCs w:val="20"/>
          <w:shd w:val="clear" w:color="auto" w:fill="FFFFFF"/>
        </w:rPr>
      </w:pPr>
    </w:p>
    <w:p w:rsidR="008F7AA5" w:rsidRDefault="008F7AA5">
      <w:pPr>
        <w:rPr>
          <w:rFonts w:cstheme="minorHAnsi"/>
          <w:color w:val="000000"/>
          <w:sz w:val="20"/>
          <w:szCs w:val="20"/>
          <w:shd w:val="clear" w:color="auto" w:fill="FFFFFF"/>
        </w:rPr>
      </w:pPr>
    </w:p>
    <w:p w:rsidR="008F7AA5" w:rsidRDefault="008F7AA5">
      <w:pPr>
        <w:rPr>
          <w:rFonts w:cstheme="minorHAnsi"/>
          <w:color w:val="000000"/>
          <w:sz w:val="20"/>
          <w:szCs w:val="20"/>
          <w:shd w:val="clear" w:color="auto" w:fill="FFFFFF"/>
        </w:rPr>
      </w:pPr>
    </w:p>
    <w:p w:rsidR="008F7AA5" w:rsidRDefault="008F7AA5">
      <w:pPr>
        <w:rPr>
          <w:rFonts w:cstheme="minorHAnsi"/>
          <w:color w:val="000000"/>
          <w:sz w:val="20"/>
          <w:szCs w:val="20"/>
          <w:shd w:val="clear" w:color="auto" w:fill="FFFFFF"/>
        </w:rPr>
      </w:pPr>
    </w:p>
    <w:p w:rsidR="00990F14" w:rsidRPr="008F7AA5" w:rsidRDefault="00990F14" w:rsidP="00990F14">
      <w:pPr>
        <w:spacing w:after="0"/>
        <w:rPr>
          <w:rFonts w:cstheme="minorHAnsi"/>
          <w:b/>
          <w:sz w:val="44"/>
          <w:szCs w:val="44"/>
          <w:shd w:val="clear" w:color="auto" w:fill="FFFFFF"/>
        </w:rPr>
      </w:pPr>
      <w:r w:rsidRPr="008F7AA5">
        <w:rPr>
          <w:rFonts w:cstheme="minorHAnsi"/>
          <w:b/>
          <w:sz w:val="44"/>
          <w:szCs w:val="44"/>
          <w:shd w:val="clear" w:color="auto" w:fill="FFFFFF"/>
        </w:rPr>
        <w:lastRenderedPageBreak/>
        <w:t>liderança/gestão</w:t>
      </w:r>
    </w:p>
    <w:tbl>
      <w:tblPr>
        <w:tblStyle w:val="TabelacomGrelha"/>
        <w:tblW w:w="14012" w:type="dxa"/>
        <w:tblInd w:w="-5" w:type="dxa"/>
        <w:tblLook w:val="04A0" w:firstRow="1" w:lastRow="0" w:firstColumn="1" w:lastColumn="0" w:noHBand="0" w:noVBand="1"/>
      </w:tblPr>
      <w:tblGrid>
        <w:gridCol w:w="3680"/>
        <w:gridCol w:w="3529"/>
        <w:gridCol w:w="3404"/>
        <w:gridCol w:w="3376"/>
        <w:gridCol w:w="23"/>
      </w:tblGrid>
      <w:tr w:rsidR="00227EED" w:rsidRPr="00227EED" w:rsidTr="008F7AA5">
        <w:tc>
          <w:tcPr>
            <w:tcW w:w="3680" w:type="dxa"/>
            <w:shd w:val="clear" w:color="auto" w:fill="auto"/>
          </w:tcPr>
          <w:p w:rsidR="00990F14" w:rsidRPr="00227EED" w:rsidRDefault="00990F14" w:rsidP="00FC7ED2">
            <w:pPr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  <w:shd w:val="clear" w:color="auto" w:fill="FFFFFF"/>
              </w:rPr>
            </w:pPr>
            <w:r w:rsidRPr="00227EED">
              <w:rPr>
                <w:rFonts w:cstheme="minorHAnsi"/>
                <w:b/>
                <w:color w:val="C45911" w:themeColor="accent2" w:themeShade="BF"/>
                <w:sz w:val="20"/>
                <w:szCs w:val="20"/>
                <w:shd w:val="clear" w:color="auto" w:fill="FFFFFF"/>
              </w:rPr>
              <w:t>OBJETIVOS</w:t>
            </w:r>
          </w:p>
        </w:tc>
        <w:tc>
          <w:tcPr>
            <w:tcW w:w="3529" w:type="dxa"/>
            <w:shd w:val="clear" w:color="auto" w:fill="auto"/>
          </w:tcPr>
          <w:p w:rsidR="00990F14" w:rsidRPr="00227EED" w:rsidRDefault="00990F14" w:rsidP="00FC7ED2">
            <w:pPr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  <w:r w:rsidRPr="00227EED">
              <w:rPr>
                <w:rFonts w:cstheme="minorHAnsi"/>
                <w:b/>
                <w:color w:val="C45911" w:themeColor="accent2" w:themeShade="BF"/>
                <w:sz w:val="20"/>
                <w:szCs w:val="20"/>
                <w:shd w:val="clear" w:color="auto" w:fill="FFFFFF"/>
              </w:rPr>
              <w:t>INDICADORES</w:t>
            </w:r>
          </w:p>
        </w:tc>
        <w:tc>
          <w:tcPr>
            <w:tcW w:w="3404" w:type="dxa"/>
            <w:shd w:val="clear" w:color="auto" w:fill="auto"/>
          </w:tcPr>
          <w:p w:rsidR="00990F14" w:rsidRPr="00227EED" w:rsidRDefault="00990F14" w:rsidP="00FC7ED2">
            <w:pPr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  <w:shd w:val="clear" w:color="auto" w:fill="FFFFFF"/>
              </w:rPr>
            </w:pPr>
            <w:r w:rsidRPr="00227EED">
              <w:rPr>
                <w:rFonts w:cstheme="minorHAnsi"/>
                <w:b/>
                <w:color w:val="C45911" w:themeColor="accent2" w:themeShade="BF"/>
                <w:sz w:val="20"/>
                <w:szCs w:val="20"/>
                <w:shd w:val="clear" w:color="auto" w:fill="FFFFFF"/>
              </w:rPr>
              <w:t>FONTES DE INFORMAÇÃO</w:t>
            </w:r>
          </w:p>
        </w:tc>
        <w:tc>
          <w:tcPr>
            <w:tcW w:w="3399" w:type="dxa"/>
            <w:gridSpan w:val="2"/>
            <w:shd w:val="clear" w:color="auto" w:fill="auto"/>
          </w:tcPr>
          <w:p w:rsidR="00990F14" w:rsidRPr="00227EED" w:rsidRDefault="00990F14" w:rsidP="00FC7ED2">
            <w:pPr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  <w:shd w:val="clear" w:color="auto" w:fill="FFFFFF"/>
              </w:rPr>
            </w:pPr>
            <w:r w:rsidRPr="00227EED">
              <w:rPr>
                <w:rFonts w:cstheme="minorHAnsi"/>
                <w:b/>
                <w:color w:val="C45911" w:themeColor="accent2" w:themeShade="BF"/>
                <w:sz w:val="20"/>
                <w:szCs w:val="20"/>
                <w:shd w:val="clear" w:color="auto" w:fill="FFFFFF"/>
              </w:rPr>
              <w:t>ESTRATÉGIAS DE RECOLHA DE DADOS</w:t>
            </w:r>
          </w:p>
        </w:tc>
      </w:tr>
      <w:tr w:rsidR="00990F14" w:rsidRPr="0064374C" w:rsidTr="008F7AA5">
        <w:tc>
          <w:tcPr>
            <w:tcW w:w="3680" w:type="dxa"/>
          </w:tcPr>
          <w:p w:rsidR="00990F14" w:rsidRPr="00990F14" w:rsidRDefault="00990F14" w:rsidP="00FC7ED2">
            <w:pPr>
              <w:rPr>
                <w:rFonts w:cstheme="minorHAnsi"/>
                <w:sz w:val="20"/>
                <w:szCs w:val="20"/>
              </w:rPr>
            </w:pPr>
            <w:r w:rsidRPr="00990F14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Melhorar / incentivar o trabalho colaborativo.</w:t>
            </w:r>
          </w:p>
        </w:tc>
        <w:tc>
          <w:tcPr>
            <w:tcW w:w="3529" w:type="dxa"/>
          </w:tcPr>
          <w:p w:rsidR="00990F14" w:rsidRPr="00990F14" w:rsidRDefault="00990F14" w:rsidP="00990F14">
            <w:pPr>
              <w:tabs>
                <w:tab w:val="num" w:pos="720"/>
              </w:tabs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 w:rsidRPr="00990F14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Partilha de recursos</w:t>
            </w:r>
          </w:p>
          <w:p w:rsidR="00990F14" w:rsidRDefault="004D221D" w:rsidP="00990F14">
            <w:pPr>
              <w:tabs>
                <w:tab w:val="num" w:pos="720"/>
              </w:tabs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Número</w:t>
            </w:r>
            <w:r w:rsidR="00990F14" w:rsidRPr="00990F14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 xml:space="preserve"> de pares / trios de observação de aulas pertencentes ao mesmo grupo disciplinar e/ou a outros grupos</w:t>
            </w:r>
          </w:p>
          <w:p w:rsidR="00990F14" w:rsidRPr="00990F14" w:rsidRDefault="00990F14" w:rsidP="00990F14">
            <w:pPr>
              <w:tabs>
                <w:tab w:val="num" w:pos="720"/>
              </w:tabs>
              <w:ind w:left="7"/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 w:rsidRPr="00990F14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Número professores envolvidos</w:t>
            </w:r>
          </w:p>
          <w:p w:rsidR="00990F14" w:rsidRPr="00990F14" w:rsidRDefault="00990F14" w:rsidP="00990F14">
            <w:pPr>
              <w:tabs>
                <w:tab w:val="num" w:pos="720"/>
              </w:tabs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 w:rsidRPr="004D221D">
              <w:rPr>
                <w:rFonts w:cstheme="minorHAnsi"/>
                <w:color w:val="000000"/>
                <w:sz w:val="20"/>
                <w:szCs w:val="20"/>
                <w:highlight w:val="yellow"/>
                <w:shd w:val="clear" w:color="auto" w:fill="FFFFFF"/>
              </w:rPr>
              <w:t>Percentagem de materiais produzidos</w:t>
            </w:r>
          </w:p>
        </w:tc>
        <w:tc>
          <w:tcPr>
            <w:tcW w:w="3404" w:type="dxa"/>
          </w:tcPr>
          <w:p w:rsidR="00990F14" w:rsidRPr="0064374C" w:rsidRDefault="00990F14" w:rsidP="00FC7ED2">
            <w:pPr>
              <w:rPr>
                <w:rFonts w:cstheme="minorHAnsi"/>
                <w:color w:val="000000"/>
                <w:sz w:val="20"/>
                <w:szCs w:val="20"/>
                <w:highlight w:val="yellow"/>
                <w:shd w:val="clear" w:color="auto" w:fill="FFFFFF"/>
              </w:rPr>
            </w:pPr>
          </w:p>
        </w:tc>
        <w:tc>
          <w:tcPr>
            <w:tcW w:w="3399" w:type="dxa"/>
            <w:gridSpan w:val="2"/>
          </w:tcPr>
          <w:p w:rsidR="00990F14" w:rsidRPr="0064374C" w:rsidRDefault="00990F14" w:rsidP="00FC7ED2">
            <w:pPr>
              <w:rPr>
                <w:rFonts w:cstheme="minorHAnsi"/>
                <w:color w:val="000000"/>
                <w:sz w:val="20"/>
                <w:szCs w:val="20"/>
                <w:highlight w:val="yellow"/>
                <w:shd w:val="clear" w:color="auto" w:fill="FFFFFF"/>
              </w:rPr>
            </w:pPr>
          </w:p>
        </w:tc>
      </w:tr>
      <w:tr w:rsidR="00990F14" w:rsidRPr="0064374C" w:rsidTr="008F7AA5">
        <w:trPr>
          <w:gridAfter w:val="1"/>
          <w:wAfter w:w="23" w:type="dxa"/>
        </w:trPr>
        <w:tc>
          <w:tcPr>
            <w:tcW w:w="3680" w:type="dxa"/>
          </w:tcPr>
          <w:p w:rsidR="00990F14" w:rsidRPr="00990F14" w:rsidRDefault="00990F14" w:rsidP="00990F14">
            <w:pPr>
              <w:rPr>
                <w:rFonts w:cstheme="minorHAnsi"/>
                <w:sz w:val="20"/>
                <w:szCs w:val="20"/>
              </w:rPr>
            </w:pPr>
            <w:r w:rsidRPr="00990F14">
              <w:rPr>
                <w:rFonts w:cstheme="minorHAnsi"/>
                <w:sz w:val="20"/>
                <w:szCs w:val="20"/>
              </w:rPr>
              <w:t>Melhorar a relação interpessoal</w:t>
            </w:r>
            <w:r w:rsidRPr="00990F14">
              <w:rPr>
                <w:rFonts w:cstheme="minorHAnsi"/>
                <w:sz w:val="20"/>
                <w:szCs w:val="20"/>
              </w:rPr>
              <w:t xml:space="preserve"> (comunicação entre pares)</w:t>
            </w:r>
          </w:p>
        </w:tc>
        <w:tc>
          <w:tcPr>
            <w:tcW w:w="3529" w:type="dxa"/>
          </w:tcPr>
          <w:p w:rsidR="00990F14" w:rsidRPr="00990F14" w:rsidRDefault="00990F14" w:rsidP="00FC7ED2">
            <w:pP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 w:rsidRPr="00990F14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Mostrar disponibilidade para a escuta ativa do outro</w:t>
            </w:r>
          </w:p>
          <w:p w:rsidR="00990F14" w:rsidRPr="00990F14" w:rsidRDefault="00990F14" w:rsidP="00FC7ED2">
            <w:pP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 w:rsidRPr="00990F14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Mostrar flexibilidade no diálogo</w:t>
            </w:r>
          </w:p>
          <w:p w:rsidR="00990F14" w:rsidRPr="00990F14" w:rsidRDefault="00990F14" w:rsidP="00FC7ED2">
            <w:pP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 w:rsidRPr="00990F14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Aceitar opiniões diferentes da sua</w:t>
            </w:r>
          </w:p>
          <w:p w:rsidR="00990F14" w:rsidRPr="004D221D" w:rsidRDefault="00990F14" w:rsidP="00990F14">
            <w:pPr>
              <w:rPr>
                <w:rFonts w:cstheme="minorHAnsi"/>
                <w:color w:val="000000"/>
                <w:sz w:val="20"/>
                <w:szCs w:val="20"/>
                <w:highlight w:val="yellow"/>
                <w:shd w:val="clear" w:color="auto" w:fill="FFFFFF"/>
              </w:rPr>
            </w:pPr>
            <w:r w:rsidRPr="004D221D">
              <w:rPr>
                <w:rFonts w:cstheme="minorHAnsi"/>
                <w:color w:val="000000"/>
                <w:sz w:val="20"/>
                <w:szCs w:val="20"/>
                <w:highlight w:val="yellow"/>
                <w:shd w:val="clear" w:color="auto" w:fill="FFFFFF"/>
              </w:rPr>
              <w:t>Melhoria da relação interpessoal</w:t>
            </w:r>
          </w:p>
          <w:p w:rsidR="00990F14" w:rsidRPr="00990F14" w:rsidRDefault="00990F14" w:rsidP="00990F14">
            <w:pP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 w:rsidRPr="004D221D">
              <w:rPr>
                <w:rFonts w:cstheme="minorHAnsi"/>
                <w:color w:val="000000"/>
                <w:sz w:val="20"/>
                <w:szCs w:val="20"/>
                <w:highlight w:val="yellow"/>
                <w:shd w:val="clear" w:color="auto" w:fill="FFFFFF"/>
              </w:rPr>
              <w:t>Organização</w:t>
            </w:r>
          </w:p>
          <w:p w:rsidR="00990F14" w:rsidRPr="00990F14" w:rsidRDefault="00990F14" w:rsidP="00990F14">
            <w:pP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 w:rsidRPr="00990F14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Controlo da gestão de conflitos (entre pares)</w:t>
            </w:r>
          </w:p>
          <w:p w:rsidR="00990F14" w:rsidRPr="00990F14" w:rsidRDefault="00990F14" w:rsidP="00FC7ED2">
            <w:pP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 w:rsidRPr="00990F14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Motivação (professores)</w:t>
            </w:r>
          </w:p>
        </w:tc>
        <w:tc>
          <w:tcPr>
            <w:tcW w:w="3404" w:type="dxa"/>
          </w:tcPr>
          <w:p w:rsidR="00990F14" w:rsidRPr="004D221D" w:rsidRDefault="004D221D" w:rsidP="00FC7ED2">
            <w:pP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 w:rsidRPr="004D221D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Professores</w:t>
            </w:r>
          </w:p>
        </w:tc>
        <w:tc>
          <w:tcPr>
            <w:tcW w:w="3376" w:type="dxa"/>
          </w:tcPr>
          <w:p w:rsidR="00990F14" w:rsidRPr="004D221D" w:rsidRDefault="004D221D" w:rsidP="00FC7ED2">
            <w:pP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 w:rsidRPr="004D221D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Diálogo nas reuniões de final de ano, por departamento (?)</w:t>
            </w:r>
          </w:p>
        </w:tc>
      </w:tr>
    </w:tbl>
    <w:p w:rsidR="00990F14" w:rsidRPr="0064374C" w:rsidRDefault="00990F14" w:rsidP="00990F14">
      <w:pPr>
        <w:rPr>
          <w:rFonts w:cstheme="minorHAnsi"/>
          <w:color w:val="000000"/>
          <w:sz w:val="20"/>
          <w:szCs w:val="20"/>
          <w:shd w:val="clear" w:color="auto" w:fill="FFFFFF"/>
        </w:rPr>
      </w:pPr>
    </w:p>
    <w:p w:rsidR="00990F14" w:rsidRDefault="00990F14">
      <w:pPr>
        <w:rPr>
          <w:rFonts w:cstheme="minorHAnsi"/>
          <w:color w:val="000000"/>
          <w:sz w:val="20"/>
          <w:szCs w:val="20"/>
          <w:shd w:val="clear" w:color="auto" w:fill="FFFFFF"/>
        </w:rPr>
      </w:pPr>
    </w:p>
    <w:p w:rsidR="008F7AA5" w:rsidRDefault="008F7AA5">
      <w:pPr>
        <w:rPr>
          <w:rFonts w:cstheme="minorHAnsi"/>
          <w:color w:val="000000"/>
          <w:sz w:val="20"/>
          <w:szCs w:val="20"/>
          <w:shd w:val="clear" w:color="auto" w:fill="FFFFFF"/>
        </w:rPr>
      </w:pPr>
    </w:p>
    <w:p w:rsidR="008F7AA5" w:rsidRDefault="008F7AA5">
      <w:pPr>
        <w:rPr>
          <w:rFonts w:cstheme="minorHAnsi"/>
          <w:color w:val="000000"/>
          <w:sz w:val="20"/>
          <w:szCs w:val="20"/>
          <w:shd w:val="clear" w:color="auto" w:fill="FFFFFF"/>
        </w:rPr>
      </w:pPr>
    </w:p>
    <w:p w:rsidR="008F7AA5" w:rsidRDefault="008F7AA5">
      <w:pPr>
        <w:rPr>
          <w:rFonts w:cstheme="minorHAnsi"/>
          <w:color w:val="000000"/>
          <w:sz w:val="20"/>
          <w:szCs w:val="20"/>
          <w:shd w:val="clear" w:color="auto" w:fill="FFFFFF"/>
        </w:rPr>
      </w:pPr>
    </w:p>
    <w:p w:rsidR="008F7AA5" w:rsidRDefault="008F7AA5">
      <w:pPr>
        <w:rPr>
          <w:rFonts w:cstheme="minorHAnsi"/>
          <w:color w:val="000000"/>
          <w:sz w:val="20"/>
          <w:szCs w:val="20"/>
          <w:shd w:val="clear" w:color="auto" w:fill="FFFFFF"/>
        </w:rPr>
      </w:pPr>
    </w:p>
    <w:p w:rsidR="004D221D" w:rsidRDefault="004D221D">
      <w:pPr>
        <w:rPr>
          <w:rFonts w:cstheme="minorHAnsi"/>
          <w:color w:val="000000"/>
          <w:sz w:val="20"/>
          <w:szCs w:val="20"/>
          <w:shd w:val="clear" w:color="auto" w:fill="FFFFFF"/>
        </w:rPr>
      </w:pPr>
    </w:p>
    <w:p w:rsidR="004D221D" w:rsidRDefault="004D221D">
      <w:pPr>
        <w:rPr>
          <w:rFonts w:cstheme="minorHAnsi"/>
          <w:color w:val="000000"/>
          <w:sz w:val="20"/>
          <w:szCs w:val="20"/>
          <w:shd w:val="clear" w:color="auto" w:fill="FFFFFF"/>
        </w:rPr>
      </w:pPr>
    </w:p>
    <w:p w:rsidR="004D221D" w:rsidRPr="0064374C" w:rsidRDefault="004D221D">
      <w:pPr>
        <w:rPr>
          <w:rFonts w:cstheme="minorHAnsi"/>
          <w:color w:val="000000"/>
          <w:sz w:val="20"/>
          <w:szCs w:val="20"/>
          <w:shd w:val="clear" w:color="auto" w:fill="FFFFFF"/>
        </w:rPr>
      </w:pPr>
    </w:p>
    <w:p w:rsidR="00990F14" w:rsidRPr="008F7AA5" w:rsidRDefault="00990F14" w:rsidP="00990F14">
      <w:pPr>
        <w:spacing w:after="0"/>
        <w:rPr>
          <w:rFonts w:cstheme="minorHAnsi"/>
          <w:b/>
          <w:sz w:val="44"/>
          <w:szCs w:val="44"/>
          <w:shd w:val="clear" w:color="auto" w:fill="FFFFFF"/>
        </w:rPr>
      </w:pPr>
      <w:r w:rsidRPr="008F7AA5">
        <w:rPr>
          <w:rFonts w:cstheme="minorHAnsi"/>
          <w:b/>
          <w:sz w:val="44"/>
          <w:szCs w:val="44"/>
          <w:shd w:val="clear" w:color="auto" w:fill="FFFFFF"/>
        </w:rPr>
        <w:lastRenderedPageBreak/>
        <w:t>prestação do serviço educativo</w:t>
      </w:r>
    </w:p>
    <w:tbl>
      <w:tblPr>
        <w:tblStyle w:val="TabelacomGrelha"/>
        <w:tblW w:w="13981" w:type="dxa"/>
        <w:tblInd w:w="-5" w:type="dxa"/>
        <w:tblLook w:val="04A0" w:firstRow="1" w:lastRow="0" w:firstColumn="1" w:lastColumn="0" w:noHBand="0" w:noVBand="1"/>
      </w:tblPr>
      <w:tblGrid>
        <w:gridCol w:w="3677"/>
        <w:gridCol w:w="3506"/>
        <w:gridCol w:w="3401"/>
        <w:gridCol w:w="3379"/>
        <w:gridCol w:w="18"/>
      </w:tblGrid>
      <w:tr w:rsidR="00227EED" w:rsidRPr="00227EED" w:rsidTr="004D221D">
        <w:tc>
          <w:tcPr>
            <w:tcW w:w="3677" w:type="dxa"/>
            <w:shd w:val="clear" w:color="auto" w:fill="auto"/>
          </w:tcPr>
          <w:p w:rsidR="008F7AA5" w:rsidRPr="00227EED" w:rsidRDefault="008F7AA5" w:rsidP="00FC7ED2">
            <w:pPr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  <w:shd w:val="clear" w:color="auto" w:fill="FFFFFF"/>
              </w:rPr>
            </w:pPr>
            <w:r w:rsidRPr="00227EED">
              <w:rPr>
                <w:rFonts w:cstheme="minorHAnsi"/>
                <w:b/>
                <w:color w:val="C45911" w:themeColor="accent2" w:themeShade="BF"/>
                <w:sz w:val="20"/>
                <w:szCs w:val="20"/>
                <w:shd w:val="clear" w:color="auto" w:fill="FFFFFF"/>
              </w:rPr>
              <w:t>OBJETIVOS</w:t>
            </w:r>
          </w:p>
        </w:tc>
        <w:tc>
          <w:tcPr>
            <w:tcW w:w="3506" w:type="dxa"/>
            <w:shd w:val="clear" w:color="auto" w:fill="auto"/>
          </w:tcPr>
          <w:p w:rsidR="008F7AA5" w:rsidRPr="00227EED" w:rsidRDefault="008F7AA5" w:rsidP="00FC7ED2">
            <w:pPr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  <w:r w:rsidRPr="00227EED">
              <w:rPr>
                <w:rFonts w:cstheme="minorHAnsi"/>
                <w:b/>
                <w:color w:val="C45911" w:themeColor="accent2" w:themeShade="BF"/>
                <w:sz w:val="20"/>
                <w:szCs w:val="20"/>
                <w:shd w:val="clear" w:color="auto" w:fill="FFFFFF"/>
              </w:rPr>
              <w:t>INDICADORES</w:t>
            </w:r>
          </w:p>
        </w:tc>
        <w:tc>
          <w:tcPr>
            <w:tcW w:w="3401" w:type="dxa"/>
            <w:shd w:val="clear" w:color="auto" w:fill="auto"/>
          </w:tcPr>
          <w:p w:rsidR="008F7AA5" w:rsidRPr="00227EED" w:rsidRDefault="008F7AA5" w:rsidP="00FC7ED2">
            <w:pPr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  <w:shd w:val="clear" w:color="auto" w:fill="FFFFFF"/>
              </w:rPr>
            </w:pPr>
            <w:r w:rsidRPr="00227EED">
              <w:rPr>
                <w:rFonts w:cstheme="minorHAnsi"/>
                <w:b/>
                <w:color w:val="C45911" w:themeColor="accent2" w:themeShade="BF"/>
                <w:sz w:val="20"/>
                <w:szCs w:val="20"/>
                <w:shd w:val="clear" w:color="auto" w:fill="FFFFFF"/>
              </w:rPr>
              <w:t>FONTES DE INFORMAÇÃO</w:t>
            </w:r>
          </w:p>
        </w:tc>
        <w:tc>
          <w:tcPr>
            <w:tcW w:w="3397" w:type="dxa"/>
            <w:gridSpan w:val="2"/>
            <w:shd w:val="clear" w:color="auto" w:fill="auto"/>
          </w:tcPr>
          <w:p w:rsidR="008F7AA5" w:rsidRPr="00227EED" w:rsidRDefault="008F7AA5" w:rsidP="00FC7ED2">
            <w:pPr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  <w:shd w:val="clear" w:color="auto" w:fill="FFFFFF"/>
              </w:rPr>
            </w:pPr>
            <w:r w:rsidRPr="00227EED">
              <w:rPr>
                <w:rFonts w:cstheme="minorHAnsi"/>
                <w:b/>
                <w:color w:val="C45911" w:themeColor="accent2" w:themeShade="BF"/>
                <w:sz w:val="20"/>
                <w:szCs w:val="20"/>
                <w:shd w:val="clear" w:color="auto" w:fill="FFFFFF"/>
              </w:rPr>
              <w:t>ESTRATÉGIAS DE RECOLHA DE DADOS</w:t>
            </w:r>
          </w:p>
        </w:tc>
      </w:tr>
      <w:tr w:rsidR="00F31CC2" w:rsidRPr="0064374C" w:rsidTr="004D221D">
        <w:tc>
          <w:tcPr>
            <w:tcW w:w="3677" w:type="dxa"/>
          </w:tcPr>
          <w:p w:rsidR="00F31CC2" w:rsidRDefault="00F31CC2" w:rsidP="00FC7ED2">
            <w:pP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 w:rsidRPr="0064374C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Desenvolver a análise crítica sobre as práticas educativas</w:t>
            </w:r>
          </w:p>
          <w:p w:rsidR="008F7AA5" w:rsidRPr="0064374C" w:rsidRDefault="008F7AA5" w:rsidP="00FC7ED2">
            <w:pP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Refletir sobre as práticas letivas (auto e hétero)</w:t>
            </w:r>
          </w:p>
        </w:tc>
        <w:tc>
          <w:tcPr>
            <w:tcW w:w="3506" w:type="dxa"/>
          </w:tcPr>
          <w:p w:rsidR="00F31CC2" w:rsidRPr="004D221D" w:rsidRDefault="00F31CC2" w:rsidP="00FC7ED2">
            <w:pPr>
              <w:rPr>
                <w:rFonts w:cstheme="minorHAnsi"/>
                <w:color w:val="000000"/>
                <w:sz w:val="20"/>
                <w:szCs w:val="20"/>
                <w:highlight w:val="yellow"/>
                <w:shd w:val="clear" w:color="auto" w:fill="FFFFFF"/>
              </w:rPr>
            </w:pPr>
            <w:r w:rsidRPr="004D221D">
              <w:rPr>
                <w:rFonts w:cstheme="minorHAnsi"/>
                <w:color w:val="000000"/>
                <w:sz w:val="20"/>
                <w:szCs w:val="20"/>
                <w:highlight w:val="yellow"/>
                <w:shd w:val="clear" w:color="auto" w:fill="FFFFFF"/>
              </w:rPr>
              <w:t>Diálogos entre pares</w:t>
            </w:r>
          </w:p>
          <w:p w:rsidR="008F7AA5" w:rsidRPr="004D221D" w:rsidRDefault="008F7AA5" w:rsidP="00FC7ED2">
            <w:pPr>
              <w:rPr>
                <w:rFonts w:cstheme="minorHAnsi"/>
                <w:sz w:val="20"/>
                <w:szCs w:val="20"/>
                <w:highlight w:val="yellow"/>
              </w:rPr>
            </w:pPr>
          </w:p>
          <w:p w:rsidR="008F7AA5" w:rsidRPr="0064374C" w:rsidRDefault="008F7AA5" w:rsidP="00FC7ED2">
            <w:pPr>
              <w:rPr>
                <w:rFonts w:cstheme="minorHAnsi"/>
                <w:sz w:val="20"/>
                <w:szCs w:val="20"/>
              </w:rPr>
            </w:pPr>
            <w:r w:rsidRPr="004D221D">
              <w:rPr>
                <w:rFonts w:cstheme="minorHAnsi"/>
                <w:sz w:val="20"/>
                <w:szCs w:val="20"/>
                <w:highlight w:val="yellow"/>
              </w:rPr>
              <w:t>Organização</w:t>
            </w:r>
          </w:p>
        </w:tc>
        <w:tc>
          <w:tcPr>
            <w:tcW w:w="3401" w:type="dxa"/>
          </w:tcPr>
          <w:p w:rsidR="00F31CC2" w:rsidRPr="0064374C" w:rsidRDefault="00F31CC2" w:rsidP="00FC7ED2">
            <w:pP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397" w:type="dxa"/>
            <w:gridSpan w:val="2"/>
          </w:tcPr>
          <w:p w:rsidR="00F31CC2" w:rsidRPr="0064374C" w:rsidRDefault="00F31CC2" w:rsidP="00FC7ED2">
            <w:pP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64374C" w:rsidRPr="0064374C" w:rsidTr="004D221D">
        <w:tc>
          <w:tcPr>
            <w:tcW w:w="3677" w:type="dxa"/>
          </w:tcPr>
          <w:p w:rsidR="0064374C" w:rsidRPr="0064374C" w:rsidRDefault="0064374C" w:rsidP="00FC7ED2">
            <w:pP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 w:rsidRPr="0064374C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Partilhar experiências / métodos de ensino</w:t>
            </w:r>
          </w:p>
        </w:tc>
        <w:tc>
          <w:tcPr>
            <w:tcW w:w="3506" w:type="dxa"/>
          </w:tcPr>
          <w:p w:rsidR="0064374C" w:rsidRPr="004D221D" w:rsidRDefault="0064374C" w:rsidP="00FC7ED2">
            <w:pPr>
              <w:rPr>
                <w:rFonts w:cstheme="minorHAnsi"/>
                <w:color w:val="000000"/>
                <w:sz w:val="20"/>
                <w:szCs w:val="20"/>
                <w:highlight w:val="yellow"/>
                <w:shd w:val="clear" w:color="auto" w:fill="FFFFFF"/>
              </w:rPr>
            </w:pPr>
            <w:r w:rsidRPr="0064374C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 xml:space="preserve">Número de reuniões com trabalho de pares com momentos de reflexão; </w:t>
            </w:r>
            <w:r w:rsidR="004D221D" w:rsidRPr="004D221D">
              <w:rPr>
                <w:rFonts w:cstheme="minorHAnsi"/>
                <w:color w:val="000000"/>
                <w:sz w:val="20"/>
                <w:szCs w:val="20"/>
                <w:highlight w:val="yellow"/>
                <w:shd w:val="clear" w:color="auto" w:fill="FFFFFF"/>
              </w:rPr>
              <w:t>E</w:t>
            </w:r>
            <w:r w:rsidRPr="004D221D">
              <w:rPr>
                <w:rFonts w:cstheme="minorHAnsi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laboração conjunta de materiais; </w:t>
            </w:r>
            <w:r w:rsidR="004D221D" w:rsidRPr="004D221D">
              <w:rPr>
                <w:rFonts w:cstheme="minorHAnsi"/>
                <w:color w:val="000000"/>
                <w:sz w:val="20"/>
                <w:szCs w:val="20"/>
                <w:highlight w:val="yellow"/>
                <w:shd w:val="clear" w:color="auto" w:fill="FFFFFF"/>
              </w:rPr>
              <w:t>N</w:t>
            </w:r>
            <w:r w:rsidRPr="004D221D">
              <w:rPr>
                <w:rFonts w:cstheme="minorHAnsi"/>
                <w:color w:val="000000"/>
                <w:sz w:val="20"/>
                <w:szCs w:val="20"/>
                <w:highlight w:val="yellow"/>
                <w:shd w:val="clear" w:color="auto" w:fill="FFFFFF"/>
              </w:rPr>
              <w:t>úmero de ações de formação frequentadas</w:t>
            </w:r>
          </w:p>
          <w:p w:rsidR="00990F14" w:rsidRPr="004D221D" w:rsidRDefault="00990F14" w:rsidP="00990F14">
            <w:pPr>
              <w:rPr>
                <w:rFonts w:cstheme="minorHAnsi"/>
                <w:color w:val="000000"/>
                <w:sz w:val="20"/>
                <w:szCs w:val="20"/>
                <w:highlight w:val="yellow"/>
                <w:shd w:val="clear" w:color="auto" w:fill="FFFFFF"/>
              </w:rPr>
            </w:pPr>
            <w:r w:rsidRPr="004D221D">
              <w:rPr>
                <w:rFonts w:cstheme="minorHAnsi"/>
                <w:color w:val="000000"/>
                <w:sz w:val="20"/>
                <w:szCs w:val="20"/>
                <w:highlight w:val="yellow"/>
                <w:shd w:val="clear" w:color="auto" w:fill="FFFFFF"/>
              </w:rPr>
              <w:t>Partilha de materiais</w:t>
            </w:r>
          </w:p>
          <w:p w:rsidR="00990F14" w:rsidRPr="0064374C" w:rsidRDefault="00990F14" w:rsidP="00FC7ED2">
            <w:pP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 w:rsidRPr="004D221D">
              <w:rPr>
                <w:rFonts w:cstheme="minorHAnsi"/>
                <w:color w:val="000000"/>
                <w:sz w:val="20"/>
                <w:szCs w:val="20"/>
                <w:highlight w:val="yellow"/>
                <w:shd w:val="clear" w:color="auto" w:fill="FFFFFF"/>
              </w:rPr>
              <w:t>Organização</w:t>
            </w:r>
          </w:p>
        </w:tc>
        <w:tc>
          <w:tcPr>
            <w:tcW w:w="3401" w:type="dxa"/>
          </w:tcPr>
          <w:p w:rsidR="0064374C" w:rsidRPr="0064374C" w:rsidRDefault="0064374C" w:rsidP="00FC7ED2">
            <w:pP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397" w:type="dxa"/>
            <w:gridSpan w:val="2"/>
          </w:tcPr>
          <w:p w:rsidR="0064374C" w:rsidRPr="0064374C" w:rsidRDefault="0064374C" w:rsidP="00FC7ED2">
            <w:pP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64374C" w:rsidRPr="0064374C" w:rsidTr="004D221D">
        <w:tc>
          <w:tcPr>
            <w:tcW w:w="3677" w:type="dxa"/>
          </w:tcPr>
          <w:p w:rsidR="0064374C" w:rsidRPr="0064374C" w:rsidRDefault="0064374C" w:rsidP="0064374C">
            <w:pPr>
              <w:tabs>
                <w:tab w:val="num" w:pos="720"/>
              </w:tabs>
              <w:rPr>
                <w:rFonts w:cstheme="minorHAnsi"/>
                <w:sz w:val="20"/>
                <w:szCs w:val="20"/>
              </w:rPr>
            </w:pPr>
            <w:r w:rsidRPr="0064374C">
              <w:rPr>
                <w:rFonts w:cstheme="minorHAnsi"/>
                <w:sz w:val="20"/>
                <w:szCs w:val="20"/>
              </w:rPr>
              <w:t>Partilhar boas práticas</w:t>
            </w:r>
          </w:p>
          <w:p w:rsidR="0064374C" w:rsidRPr="0064374C" w:rsidRDefault="0064374C" w:rsidP="0064374C">
            <w:pPr>
              <w:tabs>
                <w:tab w:val="num" w:pos="720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06" w:type="dxa"/>
          </w:tcPr>
          <w:p w:rsidR="0064374C" w:rsidRPr="0064374C" w:rsidRDefault="0064374C" w:rsidP="0064374C">
            <w:pPr>
              <w:tabs>
                <w:tab w:val="num" w:pos="720"/>
              </w:tabs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 w:rsidRPr="0064374C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Percentagem de docentes envolvidos</w:t>
            </w:r>
          </w:p>
          <w:p w:rsidR="0064374C" w:rsidRPr="0064374C" w:rsidRDefault="0064374C" w:rsidP="0064374C">
            <w:pPr>
              <w:tabs>
                <w:tab w:val="num" w:pos="720"/>
              </w:tabs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 w:rsidRPr="0064374C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Número de aulas observadas</w:t>
            </w:r>
          </w:p>
          <w:p w:rsidR="0064374C" w:rsidRPr="0064374C" w:rsidRDefault="0064374C" w:rsidP="0064374C">
            <w:pPr>
              <w:tabs>
                <w:tab w:val="num" w:pos="720"/>
              </w:tabs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 w:rsidRPr="004D221D">
              <w:rPr>
                <w:rFonts w:cstheme="minorHAnsi"/>
                <w:color w:val="000000"/>
                <w:sz w:val="20"/>
                <w:szCs w:val="20"/>
                <w:highlight w:val="yellow"/>
                <w:shd w:val="clear" w:color="auto" w:fill="FFFFFF"/>
              </w:rPr>
              <w:t>Percentagem de boas práticas partilhadas</w:t>
            </w:r>
          </w:p>
        </w:tc>
        <w:tc>
          <w:tcPr>
            <w:tcW w:w="3401" w:type="dxa"/>
          </w:tcPr>
          <w:p w:rsidR="0064374C" w:rsidRPr="0064374C" w:rsidRDefault="0064374C" w:rsidP="0064374C">
            <w:pPr>
              <w:tabs>
                <w:tab w:val="num" w:pos="720"/>
              </w:tabs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397" w:type="dxa"/>
            <w:gridSpan w:val="2"/>
          </w:tcPr>
          <w:p w:rsidR="0064374C" w:rsidRPr="0064374C" w:rsidRDefault="0064374C" w:rsidP="0064374C">
            <w:pPr>
              <w:tabs>
                <w:tab w:val="num" w:pos="720"/>
              </w:tabs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64374C" w:rsidRPr="0064374C" w:rsidTr="004D221D">
        <w:tc>
          <w:tcPr>
            <w:tcW w:w="3677" w:type="dxa"/>
          </w:tcPr>
          <w:p w:rsidR="0064374C" w:rsidRPr="004D221D" w:rsidRDefault="0064374C" w:rsidP="0064374C">
            <w:pPr>
              <w:tabs>
                <w:tab w:val="num" w:pos="720"/>
              </w:tabs>
              <w:rPr>
                <w:rFonts w:cstheme="minorHAnsi"/>
                <w:sz w:val="20"/>
                <w:szCs w:val="20"/>
                <w:highlight w:val="yellow"/>
              </w:rPr>
            </w:pPr>
            <w:r w:rsidRPr="004D221D">
              <w:rPr>
                <w:rFonts w:cstheme="minorHAnsi"/>
                <w:sz w:val="20"/>
                <w:szCs w:val="20"/>
                <w:highlight w:val="yellow"/>
              </w:rPr>
              <w:t>Divulgar boas práticas</w:t>
            </w:r>
          </w:p>
          <w:p w:rsidR="0064374C" w:rsidRPr="004D221D" w:rsidRDefault="0064374C" w:rsidP="00FC7ED2">
            <w:pPr>
              <w:rPr>
                <w:rFonts w:cstheme="minorHAnsi"/>
                <w:sz w:val="20"/>
                <w:szCs w:val="20"/>
                <w:highlight w:val="yellow"/>
              </w:rPr>
            </w:pPr>
          </w:p>
        </w:tc>
        <w:tc>
          <w:tcPr>
            <w:tcW w:w="3506" w:type="dxa"/>
          </w:tcPr>
          <w:p w:rsidR="0064374C" w:rsidRPr="004D221D" w:rsidRDefault="0064374C" w:rsidP="0064374C">
            <w:pPr>
              <w:tabs>
                <w:tab w:val="num" w:pos="720"/>
              </w:tabs>
              <w:rPr>
                <w:rFonts w:cstheme="minorHAnsi"/>
                <w:color w:val="000000"/>
                <w:sz w:val="20"/>
                <w:szCs w:val="20"/>
                <w:highlight w:val="yellow"/>
                <w:shd w:val="clear" w:color="auto" w:fill="FFFFFF"/>
              </w:rPr>
            </w:pPr>
            <w:r w:rsidRPr="004D221D">
              <w:rPr>
                <w:rFonts w:cstheme="minorHAnsi"/>
                <w:color w:val="000000"/>
                <w:sz w:val="20"/>
                <w:szCs w:val="20"/>
                <w:highlight w:val="yellow"/>
                <w:shd w:val="clear" w:color="auto" w:fill="FFFFFF"/>
              </w:rPr>
              <w:t>Número de boas práticas divulgadas</w:t>
            </w:r>
          </w:p>
          <w:p w:rsidR="0064374C" w:rsidRPr="004D221D" w:rsidRDefault="0064374C" w:rsidP="0064374C">
            <w:pPr>
              <w:tabs>
                <w:tab w:val="num" w:pos="720"/>
              </w:tabs>
              <w:rPr>
                <w:rFonts w:cstheme="minorHAnsi"/>
                <w:color w:val="000000"/>
                <w:sz w:val="20"/>
                <w:szCs w:val="20"/>
                <w:highlight w:val="yellow"/>
                <w:shd w:val="clear" w:color="auto" w:fill="FFFFFF"/>
              </w:rPr>
            </w:pPr>
            <w:r w:rsidRPr="004D221D">
              <w:rPr>
                <w:rFonts w:cstheme="minorHAnsi"/>
                <w:color w:val="000000"/>
                <w:sz w:val="20"/>
                <w:szCs w:val="20"/>
                <w:highlight w:val="yellow"/>
                <w:shd w:val="clear" w:color="auto" w:fill="FFFFFF"/>
              </w:rPr>
              <w:t>Percentagem de boas práticas disseminadas</w:t>
            </w:r>
          </w:p>
        </w:tc>
        <w:tc>
          <w:tcPr>
            <w:tcW w:w="3401" w:type="dxa"/>
          </w:tcPr>
          <w:p w:rsidR="0064374C" w:rsidRPr="0064374C" w:rsidRDefault="0064374C" w:rsidP="0064374C">
            <w:pPr>
              <w:tabs>
                <w:tab w:val="num" w:pos="720"/>
              </w:tabs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397" w:type="dxa"/>
            <w:gridSpan w:val="2"/>
          </w:tcPr>
          <w:p w:rsidR="0064374C" w:rsidRPr="0064374C" w:rsidRDefault="0064374C" w:rsidP="0064374C">
            <w:pPr>
              <w:tabs>
                <w:tab w:val="num" w:pos="720"/>
              </w:tabs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4D221D" w:rsidRPr="0064374C" w:rsidTr="004D221D">
        <w:tc>
          <w:tcPr>
            <w:tcW w:w="3677" w:type="dxa"/>
          </w:tcPr>
          <w:p w:rsidR="004D221D" w:rsidRPr="0064374C" w:rsidRDefault="004D221D" w:rsidP="004D221D">
            <w:pP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 w:rsidRPr="0064374C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Adaptar as práticas a novas situações</w:t>
            </w:r>
          </w:p>
        </w:tc>
        <w:tc>
          <w:tcPr>
            <w:tcW w:w="3506" w:type="dxa"/>
          </w:tcPr>
          <w:p w:rsidR="004D221D" w:rsidRPr="0064374C" w:rsidRDefault="004D221D" w:rsidP="004D221D">
            <w:pPr>
              <w:rPr>
                <w:rFonts w:cstheme="minorHAnsi"/>
                <w:sz w:val="20"/>
                <w:szCs w:val="20"/>
              </w:rPr>
            </w:pPr>
            <w:r w:rsidRPr="0064374C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Reformulação de planificações, estratégias e métodos de avaliação</w:t>
            </w:r>
          </w:p>
        </w:tc>
        <w:tc>
          <w:tcPr>
            <w:tcW w:w="3401" w:type="dxa"/>
          </w:tcPr>
          <w:p w:rsidR="004D221D" w:rsidRPr="004D221D" w:rsidRDefault="004D221D" w:rsidP="004D221D">
            <w:pP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 w:rsidRPr="004D221D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Professores</w:t>
            </w:r>
          </w:p>
        </w:tc>
        <w:tc>
          <w:tcPr>
            <w:tcW w:w="3397" w:type="dxa"/>
            <w:gridSpan w:val="2"/>
          </w:tcPr>
          <w:p w:rsidR="004D221D" w:rsidRPr="004D221D" w:rsidRDefault="004D221D" w:rsidP="004D221D">
            <w:pP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 w:rsidRPr="004D221D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Diálogo nas reuniões de final de ano, por departamento (?)</w:t>
            </w:r>
          </w:p>
        </w:tc>
      </w:tr>
      <w:tr w:rsidR="004D221D" w:rsidRPr="0064374C" w:rsidTr="004D221D">
        <w:trPr>
          <w:gridAfter w:val="1"/>
          <w:wAfter w:w="18" w:type="dxa"/>
        </w:trPr>
        <w:tc>
          <w:tcPr>
            <w:tcW w:w="3677" w:type="dxa"/>
          </w:tcPr>
          <w:p w:rsidR="004D221D" w:rsidRPr="008F7AA5" w:rsidRDefault="004D221D" w:rsidP="004D221D">
            <w:pP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bookmarkStart w:id="0" w:name="_GoBack" w:colFirst="2" w:colLast="3"/>
            <w:r w:rsidRPr="008F7AA5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 xml:space="preserve">Melhorar as práticas pedagógicas. </w:t>
            </w:r>
          </w:p>
        </w:tc>
        <w:tc>
          <w:tcPr>
            <w:tcW w:w="3506" w:type="dxa"/>
          </w:tcPr>
          <w:p w:rsidR="004D221D" w:rsidRPr="008F7AA5" w:rsidRDefault="004D221D" w:rsidP="004D221D">
            <w:pP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 w:rsidRPr="008F7AA5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Observação de estratégias / recursos diversificados nas aulas.</w:t>
            </w:r>
          </w:p>
          <w:p w:rsidR="004D221D" w:rsidRPr="008F7AA5" w:rsidRDefault="004D221D" w:rsidP="004D221D">
            <w:pP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 w:rsidRPr="008F7AA5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Observação de estratégias diferenciadas adaptadas às necessidades dos alunos</w:t>
            </w:r>
          </w:p>
          <w:p w:rsidR="004D221D" w:rsidRPr="008F7AA5" w:rsidRDefault="004D221D" w:rsidP="004D221D">
            <w:pP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 w:rsidRPr="008F7AA5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Aproveitar o erro para a reflexão sobre as práticas pedagógicas</w:t>
            </w:r>
          </w:p>
        </w:tc>
        <w:tc>
          <w:tcPr>
            <w:tcW w:w="3401" w:type="dxa"/>
          </w:tcPr>
          <w:p w:rsidR="004D221D" w:rsidRPr="004D221D" w:rsidRDefault="004D221D" w:rsidP="004D221D">
            <w:pP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 w:rsidRPr="004D221D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Professores</w:t>
            </w:r>
          </w:p>
        </w:tc>
        <w:tc>
          <w:tcPr>
            <w:tcW w:w="3379" w:type="dxa"/>
          </w:tcPr>
          <w:p w:rsidR="004D221D" w:rsidRPr="004D221D" w:rsidRDefault="004D221D" w:rsidP="004D221D">
            <w:pP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 w:rsidRPr="004D221D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Diálogo nas reuniões de final de ano, por departamento (?)</w:t>
            </w:r>
          </w:p>
        </w:tc>
      </w:tr>
      <w:bookmarkEnd w:id="0"/>
    </w:tbl>
    <w:p w:rsidR="00AB262C" w:rsidRDefault="00AB262C" w:rsidP="00AB262C">
      <w:pPr>
        <w:ind w:left="360"/>
        <w:rPr>
          <w:rFonts w:cstheme="minorHAnsi"/>
          <w:sz w:val="20"/>
          <w:szCs w:val="20"/>
        </w:rPr>
      </w:pPr>
    </w:p>
    <w:p w:rsidR="008F7AA5" w:rsidRDefault="008F7AA5" w:rsidP="00AB262C">
      <w:pPr>
        <w:ind w:left="360"/>
        <w:rPr>
          <w:rFonts w:cstheme="minorHAnsi"/>
          <w:sz w:val="20"/>
          <w:szCs w:val="20"/>
        </w:rPr>
      </w:pPr>
    </w:p>
    <w:p w:rsidR="008F7AA5" w:rsidRPr="0064374C" w:rsidRDefault="008F7AA5" w:rsidP="00AB262C">
      <w:pPr>
        <w:ind w:left="360"/>
        <w:rPr>
          <w:rFonts w:cstheme="minorHAnsi"/>
          <w:sz w:val="20"/>
          <w:szCs w:val="20"/>
        </w:rPr>
      </w:pPr>
    </w:p>
    <w:tbl>
      <w:tblPr>
        <w:tblStyle w:val="TabelacomGrelha"/>
        <w:tblW w:w="0" w:type="auto"/>
        <w:tblInd w:w="-5" w:type="dxa"/>
        <w:tblLook w:val="04A0" w:firstRow="1" w:lastRow="0" w:firstColumn="1" w:lastColumn="0" w:noHBand="0" w:noVBand="1"/>
      </w:tblPr>
      <w:tblGrid>
        <w:gridCol w:w="3698"/>
        <w:gridCol w:w="3511"/>
        <w:gridCol w:w="3395"/>
        <w:gridCol w:w="3395"/>
      </w:tblGrid>
      <w:tr w:rsidR="0064374C" w:rsidRPr="0064374C" w:rsidTr="0064374C">
        <w:tc>
          <w:tcPr>
            <w:tcW w:w="3698" w:type="dxa"/>
          </w:tcPr>
          <w:p w:rsidR="0064374C" w:rsidRPr="0064374C" w:rsidRDefault="0064374C" w:rsidP="0064374C">
            <w:pPr>
              <w:tabs>
                <w:tab w:val="num" w:pos="720"/>
              </w:tabs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 w:rsidRPr="0064374C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lastRenderedPageBreak/>
              <w:t>Desenvolver mecanismos</w:t>
            </w:r>
          </w:p>
          <w:p w:rsidR="0064374C" w:rsidRPr="0064374C" w:rsidRDefault="0064374C" w:rsidP="0064374C">
            <w:pP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511" w:type="dxa"/>
          </w:tcPr>
          <w:p w:rsidR="0064374C" w:rsidRPr="0064374C" w:rsidRDefault="0064374C" w:rsidP="0064374C">
            <w:pPr>
              <w:tabs>
                <w:tab w:val="num" w:pos="720"/>
              </w:tabs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 w:rsidRPr="0064374C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Número de solicitações (de ajuda)</w:t>
            </w:r>
          </w:p>
          <w:p w:rsidR="0064374C" w:rsidRPr="0064374C" w:rsidRDefault="0064374C" w:rsidP="0064374C">
            <w:pPr>
              <w:tabs>
                <w:tab w:val="num" w:pos="720"/>
              </w:tabs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 w:rsidRPr="0064374C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Número de respostas</w:t>
            </w:r>
          </w:p>
          <w:p w:rsidR="0064374C" w:rsidRPr="0064374C" w:rsidRDefault="0064374C" w:rsidP="0064374C">
            <w:pPr>
              <w:tabs>
                <w:tab w:val="num" w:pos="720"/>
              </w:tabs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 w:rsidRPr="0064374C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 xml:space="preserve">Eficácia: </w:t>
            </w:r>
            <w:proofErr w:type="gramStart"/>
            <w:r w:rsidRPr="0064374C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percentagem  de</w:t>
            </w:r>
            <w:proofErr w:type="gramEnd"/>
            <w:r w:rsidRPr="0064374C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 xml:space="preserve"> respostas que surtiram efeito</w:t>
            </w:r>
          </w:p>
          <w:p w:rsidR="0064374C" w:rsidRPr="0064374C" w:rsidRDefault="0064374C" w:rsidP="0064374C">
            <w:pPr>
              <w:tabs>
                <w:tab w:val="num" w:pos="720"/>
              </w:tabs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 w:rsidRPr="0064374C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 xml:space="preserve">Impacto na prática </w:t>
            </w:r>
            <w:proofErr w:type="gramStart"/>
            <w:r w:rsidRPr="0064374C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pedagógica :grau</w:t>
            </w:r>
            <w:proofErr w:type="gramEnd"/>
            <w:r w:rsidRPr="0064374C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 xml:space="preserve"> de satisfação dos docentes</w:t>
            </w:r>
          </w:p>
        </w:tc>
        <w:tc>
          <w:tcPr>
            <w:tcW w:w="3395" w:type="dxa"/>
          </w:tcPr>
          <w:p w:rsidR="0064374C" w:rsidRPr="0064374C" w:rsidRDefault="0064374C" w:rsidP="0064374C">
            <w:pPr>
              <w:tabs>
                <w:tab w:val="num" w:pos="720"/>
              </w:tabs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395" w:type="dxa"/>
          </w:tcPr>
          <w:p w:rsidR="0064374C" w:rsidRPr="0064374C" w:rsidRDefault="0064374C" w:rsidP="0064374C">
            <w:pPr>
              <w:tabs>
                <w:tab w:val="num" w:pos="720"/>
              </w:tabs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</w:tbl>
    <w:p w:rsidR="0064374C" w:rsidRPr="0064374C" w:rsidRDefault="0064374C" w:rsidP="00AB262C">
      <w:pPr>
        <w:ind w:left="360"/>
        <w:rPr>
          <w:rFonts w:cstheme="minorHAnsi"/>
          <w:sz w:val="20"/>
          <w:szCs w:val="20"/>
        </w:rPr>
      </w:pPr>
    </w:p>
    <w:p w:rsidR="00AB262C" w:rsidRPr="0064374C" w:rsidRDefault="00AB262C" w:rsidP="00AB262C">
      <w:pPr>
        <w:ind w:left="360"/>
        <w:rPr>
          <w:rFonts w:cstheme="minorHAnsi"/>
          <w:sz w:val="20"/>
          <w:szCs w:val="20"/>
        </w:rPr>
      </w:pPr>
    </w:p>
    <w:sectPr w:rsidR="00AB262C" w:rsidRPr="0064374C" w:rsidSect="0064374C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C9415C"/>
    <w:multiLevelType w:val="hybridMultilevel"/>
    <w:tmpl w:val="43FC9052"/>
    <w:lvl w:ilvl="0" w:tplc="3ADEB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0D0C8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006B8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F6B8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94689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CE0DB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5E88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6898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869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01C415B"/>
    <w:multiLevelType w:val="hybridMultilevel"/>
    <w:tmpl w:val="EC9CB714"/>
    <w:lvl w:ilvl="0" w:tplc="21AE50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DC3B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B0E5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C5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4F830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95629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4B0D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4AA98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F14D6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3BA7FE5"/>
    <w:multiLevelType w:val="hybridMultilevel"/>
    <w:tmpl w:val="98F0CC64"/>
    <w:lvl w:ilvl="0" w:tplc="3D3CAA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630393"/>
    <w:multiLevelType w:val="hybridMultilevel"/>
    <w:tmpl w:val="94C26818"/>
    <w:lvl w:ilvl="0" w:tplc="C24463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D38C4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CD65A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B6C6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25AF7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2CC27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906EC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C7CFB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9321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36D411BE"/>
    <w:multiLevelType w:val="hybridMultilevel"/>
    <w:tmpl w:val="9726F96A"/>
    <w:lvl w:ilvl="0" w:tplc="181C54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877DDE"/>
    <w:multiLevelType w:val="hybridMultilevel"/>
    <w:tmpl w:val="EE26B87A"/>
    <w:lvl w:ilvl="0" w:tplc="94809B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D034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48C36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56828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AC29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93CA6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E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2FC32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6E72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491F6EBE"/>
    <w:multiLevelType w:val="hybridMultilevel"/>
    <w:tmpl w:val="6F2663E6"/>
    <w:lvl w:ilvl="0" w:tplc="0832C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9EA94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D4430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81EA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C4ED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0D8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6681D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4269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3018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639D4E4C"/>
    <w:multiLevelType w:val="hybridMultilevel"/>
    <w:tmpl w:val="E85CD27C"/>
    <w:lvl w:ilvl="0" w:tplc="9612CB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94EA1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E299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35243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80A82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FBCC6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623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83E7E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7EB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67D110DF"/>
    <w:multiLevelType w:val="hybridMultilevel"/>
    <w:tmpl w:val="DA7A32B6"/>
    <w:lvl w:ilvl="0" w:tplc="B79C4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FC69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0EC37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1C80B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CE46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49C9B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6E01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08DE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F222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6C030264"/>
    <w:multiLevelType w:val="hybridMultilevel"/>
    <w:tmpl w:val="D7F0CED8"/>
    <w:lvl w:ilvl="0" w:tplc="C960E1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E3C87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AC18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8F824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200D0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94AAA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D49F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43C4F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67E19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7C3C669A"/>
    <w:multiLevelType w:val="hybridMultilevel"/>
    <w:tmpl w:val="010C7886"/>
    <w:lvl w:ilvl="0" w:tplc="440E2D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65E2C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C040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E426F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33E5E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93A1A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7A68C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81AD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07095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1"/>
  </w:num>
  <w:num w:numId="5">
    <w:abstractNumId w:val="10"/>
  </w:num>
  <w:num w:numId="6">
    <w:abstractNumId w:val="0"/>
  </w:num>
  <w:num w:numId="7">
    <w:abstractNumId w:val="5"/>
  </w:num>
  <w:num w:numId="8">
    <w:abstractNumId w:val="7"/>
  </w:num>
  <w:num w:numId="9">
    <w:abstractNumId w:val="8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62C"/>
    <w:rsid w:val="00161A52"/>
    <w:rsid w:val="001E4D5A"/>
    <w:rsid w:val="00227EED"/>
    <w:rsid w:val="00241C7C"/>
    <w:rsid w:val="00400DBD"/>
    <w:rsid w:val="004D221D"/>
    <w:rsid w:val="0064374C"/>
    <w:rsid w:val="008F7AA5"/>
    <w:rsid w:val="00990F14"/>
    <w:rsid w:val="00AB262C"/>
    <w:rsid w:val="00BF259E"/>
    <w:rsid w:val="00E22FE2"/>
    <w:rsid w:val="00E515B5"/>
    <w:rsid w:val="00F31CC2"/>
    <w:rsid w:val="00FD2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70F59"/>
  <w15:chartTrackingRefBased/>
  <w15:docId w15:val="{4522FC46-B207-42D6-B457-01B5E396E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B262C"/>
    <w:pPr>
      <w:ind w:left="720"/>
      <w:contextualSpacing/>
    </w:pPr>
  </w:style>
  <w:style w:type="table" w:styleId="TabelacomGrelha">
    <w:name w:val="Table Grid"/>
    <w:basedOn w:val="Tabelanormal"/>
    <w:uiPriority w:val="39"/>
    <w:rsid w:val="00AB26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4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13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7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2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7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4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8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1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698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3985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81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09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31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70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74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7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163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940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691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926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394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4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4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445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Joao Gouveia Lopes</dc:creator>
  <cp:keywords/>
  <dc:description/>
  <cp:lastModifiedBy>Joao Gouveia Lopes</cp:lastModifiedBy>
  <cp:revision>7</cp:revision>
  <dcterms:created xsi:type="dcterms:W3CDTF">2018-05-21T09:01:00Z</dcterms:created>
  <dcterms:modified xsi:type="dcterms:W3CDTF">2018-05-21T09:46:00Z</dcterms:modified>
</cp:coreProperties>
</file>